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3CFBDFBA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7FE928D7" w:rsidR="007E0243" w:rsidRPr="00F71E95" w:rsidRDefault="00B9767A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3670470F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46355</wp:posOffset>
                      </wp:positionV>
                      <wp:extent cx="2529840" cy="1356360"/>
                      <wp:effectExtent l="0" t="0" r="22860" b="1524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1356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0055B4C1" w:rsidR="00B84E11" w:rsidRPr="00C711FE" w:rsidRDefault="001C1531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7303FA85" wp14:editId="50317000">
                                        <wp:extent cx="2324100" cy="1191735"/>
                                        <wp:effectExtent l="0" t="0" r="0" b="8890"/>
                                        <wp:docPr id="347581555" name="Grafik 1" descr="Ein Bild, das Text, Kinderkunst, Kunst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7581555" name="Grafik 1" descr="Ein Bild, das Text, Kinderkunst, Kunst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28527" cy="119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21.8pt;margin-top:3.65pt;width:199.2pt;height:10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" filled="f" strokecolor="#a5a5a5 [2092]" strokeweight=".25pt">
                      <v:textbox>
                        <w:txbxContent>
                          <w:p w14:paraId="09A55081" w14:textId="0055B4C1" w:rsidR="00B84E11" w:rsidRPr="00C711FE" w:rsidRDefault="001C1531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7303FA85" wp14:editId="50317000">
                                  <wp:extent cx="2324100" cy="1191735"/>
                                  <wp:effectExtent l="0" t="0" r="0" b="8890"/>
                                  <wp:docPr id="347581555" name="Grafik 1" descr="Ein Bild, das Text, Kinderkunst, Kuns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7581555" name="Grafik 1" descr="Ein Bild, das Text, Kinderkunst, Kuns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8527" cy="119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0636F513" w14:textId="77777777" w:rsidR="00B9767A" w:rsidRDefault="00B9767A" w:rsidP="00161E8E">
            <w:pPr>
              <w:jc w:val="right"/>
              <w:rPr>
                <w:sz w:val="20"/>
              </w:rPr>
            </w:pPr>
          </w:p>
          <w:p w14:paraId="3ADB1FF8" w14:textId="776559E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100179B8" w14:textId="77777777" w:rsidR="00B9767A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B9767A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>är</w:t>
            </w:r>
            <w:r w:rsidR="009262F3">
              <w:rPr>
                <w:b/>
                <w:noProof/>
                <w:sz w:val="20"/>
              </w:rPr>
              <w:t xml:space="preserve"> </w:t>
            </w:r>
          </w:p>
          <w:p w14:paraId="64504B4B" w14:textId="4D3DAE5C" w:rsidR="00B9767A" w:rsidRDefault="009262F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  <w:r w:rsidR="00047AA8">
              <w:rPr>
                <w:b/>
                <w:noProof/>
                <w:sz w:val="20"/>
              </w:rPr>
              <w:t xml:space="preserve"> </w:t>
            </w:r>
          </w:p>
          <w:p w14:paraId="54CE1627" w14:textId="4AF3E6BA" w:rsidR="00D11769" w:rsidRPr="00C711FE" w:rsidRDefault="001C1531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3D Sticker</w:t>
            </w:r>
          </w:p>
          <w:p w14:paraId="3634C236" w14:textId="3D2CEF67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1A665D22" w14:textId="77DE4F95" w:rsidR="00DE16E2" w:rsidRPr="00DF483B" w:rsidRDefault="00B9767A" w:rsidP="00F71E95">
            <w:pPr>
              <w:rPr>
                <w:b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4066447348873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5A0473E0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203A320D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B9767A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3E27EC" w14:textId="63975F2C" w:rsidR="00FB0366" w:rsidRPr="00B9767A" w:rsidRDefault="00F21F8B" w:rsidP="00331E53">
            <w:pPr>
              <w:rPr>
                <w:rFonts w:ascii="DM Office" w:hAnsi="DM Office"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B9767A" w:rsidRDefault="00FB0366" w:rsidP="00F71E95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B9767A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Safety of toys and child-related products</w:t>
            </w:r>
          </w:p>
          <w:p w14:paraId="525E6D8A" w14:textId="77777777" w:rsidR="00F21F8B" w:rsidRPr="00B9767A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0B9D3162" w14:textId="77777777" w:rsidR="00F21F8B" w:rsidRPr="00B9767A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EN 71-2:2020</w:t>
            </w:r>
          </w:p>
          <w:p w14:paraId="4B5E1753" w14:textId="58000FDD" w:rsidR="00FB0366" w:rsidRPr="00B9767A" w:rsidRDefault="00F21F8B" w:rsidP="00FA52A1">
            <w:pPr>
              <w:rPr>
                <w:rFonts w:ascii="DM Office" w:hAnsi="DM Office"/>
                <w:noProof/>
                <w:sz w:val="20"/>
              </w:rPr>
            </w:pPr>
            <w:r w:rsidRPr="00B9767A">
              <w:rPr>
                <w:rFonts w:ascii="DM Office" w:hAnsi="DM Office"/>
                <w:noProof/>
                <w:sz w:val="20"/>
              </w:rPr>
              <w:t>EN 71-3:2019 +</w:t>
            </w:r>
            <w:r w:rsidR="00C776A9" w:rsidRPr="00B9767A">
              <w:rPr>
                <w:rFonts w:ascii="DM Office" w:hAnsi="DM Office"/>
                <w:noProof/>
                <w:sz w:val="20"/>
              </w:rPr>
              <w:t xml:space="preserve"> </w:t>
            </w:r>
            <w:r w:rsidRPr="00B9767A">
              <w:rPr>
                <w:rFonts w:ascii="DM Office" w:hAnsi="DM Office"/>
                <w:noProof/>
                <w:sz w:val="20"/>
              </w:rPr>
              <w:t>A1:2021</w:t>
            </w:r>
          </w:p>
          <w:p w14:paraId="50667BC5" w14:textId="77777777" w:rsidR="00FB0366" w:rsidRDefault="00FB0366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50371098" w14:textId="77777777" w:rsid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524B659F" w14:textId="77777777" w:rsid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C29FD23" w14:textId="77777777" w:rsid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6A067B51" w14:textId="77777777" w:rsid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77A3E718" w14:textId="77777777" w:rsid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3E65FE5" w14:textId="65E57695" w:rsidR="00B9767A" w:rsidRPr="00B9767A" w:rsidRDefault="00B9767A" w:rsidP="00FA52A1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4C58B73C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B9767A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7AA8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1531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262F3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67A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776A9"/>
    <w:rsid w:val="00C81B0E"/>
    <w:rsid w:val="00CA5638"/>
    <w:rsid w:val="00CB5C00"/>
    <w:rsid w:val="00CB62B9"/>
    <w:rsid w:val="00CC0BE5"/>
    <w:rsid w:val="00CC3F20"/>
    <w:rsid w:val="00CC6B09"/>
    <w:rsid w:val="00D004C2"/>
    <w:rsid w:val="00D11769"/>
    <w:rsid w:val="00D17060"/>
    <w:rsid w:val="00D176DF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4C07F-6FAA-44E8-B2B4-40374EB67A85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2023-07-03T08:51:00Z</dcterms:created>
  <dcterms:modified xsi:type="dcterms:W3CDTF">2023-07-03T08:51:00Z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